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F9643" w14:textId="77777777" w:rsidR="005C46FB" w:rsidRPr="005C46FB" w:rsidRDefault="005C46FB" w:rsidP="005C46FB">
      <w:pPr>
        <w:ind w:left="-1560"/>
        <w:jc w:val="both"/>
        <w:rPr>
          <w:b/>
          <w:bCs/>
          <w:sz w:val="32"/>
          <w:szCs w:val="32"/>
        </w:rPr>
      </w:pPr>
      <w:r w:rsidRPr="005C46FB">
        <w:rPr>
          <w:b/>
          <w:bCs/>
          <w:sz w:val="32"/>
          <w:szCs w:val="32"/>
        </w:rPr>
        <w:t xml:space="preserve">V Prievoze vznikne komunitné nájomné bývanie pre seniorov </w:t>
      </w:r>
    </w:p>
    <w:p w14:paraId="13D47E0E" w14:textId="74D28EBB" w:rsidR="005C46FB" w:rsidRPr="005C46FB" w:rsidRDefault="171D816D" w:rsidP="005C46FB">
      <w:pPr>
        <w:ind w:left="-1560"/>
        <w:jc w:val="both"/>
        <w:rPr>
          <w:b/>
          <w:bCs/>
          <w:sz w:val="24"/>
          <w:szCs w:val="24"/>
        </w:rPr>
      </w:pPr>
      <w:r w:rsidRPr="7B2BEF12">
        <w:rPr>
          <w:b/>
          <w:bCs/>
          <w:sz w:val="24"/>
          <w:szCs w:val="24"/>
        </w:rPr>
        <w:t xml:space="preserve">Hlavné mesto, Metropolitný inštitút Bratislavy (MIB) a METRO v októbri </w:t>
      </w:r>
      <w:r w:rsidR="004FD0D8" w:rsidRPr="7B2BEF12">
        <w:rPr>
          <w:b/>
          <w:bCs/>
          <w:sz w:val="24"/>
          <w:szCs w:val="24"/>
        </w:rPr>
        <w:t xml:space="preserve">minulého roka </w:t>
      </w:r>
      <w:r w:rsidRPr="7B2BEF12">
        <w:rPr>
          <w:b/>
          <w:bCs/>
          <w:sz w:val="24"/>
          <w:szCs w:val="24"/>
        </w:rPr>
        <w:t xml:space="preserve">vyhlásili architektonickú súťaž </w:t>
      </w:r>
      <w:r w:rsidR="26C79C52" w:rsidRPr="7B2BEF12">
        <w:rPr>
          <w:b/>
          <w:bCs/>
          <w:sz w:val="24"/>
          <w:szCs w:val="24"/>
        </w:rPr>
        <w:t xml:space="preserve">na </w:t>
      </w:r>
      <w:r w:rsidRPr="7B2BEF12">
        <w:rPr>
          <w:b/>
          <w:bCs/>
          <w:sz w:val="24"/>
          <w:szCs w:val="24"/>
        </w:rPr>
        <w:t xml:space="preserve">nájomný bytový súbor určený </w:t>
      </w:r>
      <w:r w:rsidR="23691001" w:rsidRPr="7B2BEF12">
        <w:rPr>
          <w:b/>
          <w:bCs/>
          <w:sz w:val="24"/>
          <w:szCs w:val="24"/>
        </w:rPr>
        <w:t>na komunitné bývanie pre</w:t>
      </w:r>
      <w:r w:rsidRPr="7B2BEF12">
        <w:rPr>
          <w:b/>
          <w:bCs/>
          <w:sz w:val="24"/>
          <w:szCs w:val="24"/>
        </w:rPr>
        <w:t xml:space="preserve"> seniorov na Parkovej ulici v Prievoze. </w:t>
      </w:r>
      <w:r w:rsidR="649BBBCE" w:rsidRPr="7B2BEF12">
        <w:rPr>
          <w:b/>
          <w:bCs/>
          <w:sz w:val="24"/>
          <w:szCs w:val="24"/>
        </w:rPr>
        <w:t>Ide o komorný projekt</w:t>
      </w:r>
      <w:r w:rsidR="6754391E" w:rsidRPr="7B2BEF12">
        <w:rPr>
          <w:b/>
          <w:bCs/>
          <w:sz w:val="24"/>
          <w:szCs w:val="24"/>
        </w:rPr>
        <w:t xml:space="preserve"> s nízkou zástavbou</w:t>
      </w:r>
      <w:r w:rsidRPr="7B2BEF12">
        <w:rPr>
          <w:b/>
          <w:bCs/>
          <w:sz w:val="24"/>
          <w:szCs w:val="24"/>
        </w:rPr>
        <w:t xml:space="preserve">. Víťazný návrh </w:t>
      </w:r>
      <w:r w:rsidR="684E6E0A" w:rsidRPr="7B2BEF12">
        <w:rPr>
          <w:b/>
          <w:bCs/>
          <w:sz w:val="24"/>
          <w:szCs w:val="24"/>
        </w:rPr>
        <w:t xml:space="preserve">od architektonického tímu </w:t>
      </w:r>
      <w:proofErr w:type="spellStart"/>
      <w:r w:rsidRPr="7B2BEF12">
        <w:rPr>
          <w:b/>
          <w:bCs/>
          <w:sz w:val="24"/>
          <w:szCs w:val="24"/>
        </w:rPr>
        <w:t>Superatelier</w:t>
      </w:r>
      <w:proofErr w:type="spellEnd"/>
      <w:r w:rsidRPr="7B2BEF12">
        <w:rPr>
          <w:b/>
          <w:bCs/>
          <w:sz w:val="24"/>
          <w:szCs w:val="24"/>
        </w:rPr>
        <w:t xml:space="preserve"> vybrala odborná porota z 56 </w:t>
      </w:r>
      <w:r w:rsidR="2EEB0C10" w:rsidRPr="7B2BEF12">
        <w:rPr>
          <w:b/>
          <w:bCs/>
          <w:sz w:val="24"/>
          <w:szCs w:val="24"/>
        </w:rPr>
        <w:t xml:space="preserve">súťažných </w:t>
      </w:r>
      <w:r w:rsidRPr="7B2BEF12">
        <w:rPr>
          <w:b/>
          <w:bCs/>
          <w:sz w:val="24"/>
          <w:szCs w:val="24"/>
        </w:rPr>
        <w:t xml:space="preserve">návrhov. </w:t>
      </w:r>
    </w:p>
    <w:p w14:paraId="59F4A046" w14:textId="7759C97E" w:rsidR="005C46FB" w:rsidRPr="005C46FB" w:rsidRDefault="522E3A51" w:rsidP="005C46FB">
      <w:pPr>
        <w:ind w:left="-1560"/>
        <w:jc w:val="both"/>
        <w:rPr>
          <w:sz w:val="24"/>
          <w:szCs w:val="24"/>
        </w:rPr>
      </w:pPr>
      <w:r w:rsidRPr="4FF7A994">
        <w:rPr>
          <w:sz w:val="24"/>
          <w:szCs w:val="24"/>
        </w:rPr>
        <w:t xml:space="preserve">BRATISLAVA. </w:t>
      </w:r>
      <w:r w:rsidR="171D816D" w:rsidRPr="4FF7A994">
        <w:rPr>
          <w:sz w:val="24"/>
          <w:szCs w:val="24"/>
        </w:rPr>
        <w:t>Víťazný návrh prináša 8 menších objektov</w:t>
      </w:r>
      <w:r w:rsidR="2B51AC7A" w:rsidRPr="4FF7A994">
        <w:rPr>
          <w:sz w:val="24"/>
          <w:szCs w:val="24"/>
        </w:rPr>
        <w:t>,</w:t>
      </w:r>
      <w:r w:rsidR="171D816D" w:rsidRPr="4FF7A994">
        <w:rPr>
          <w:sz w:val="24"/>
          <w:szCs w:val="24"/>
        </w:rPr>
        <w:t xml:space="preserve"> </w:t>
      </w:r>
      <w:r w:rsidR="70DA29D3" w:rsidRPr="4FF7A994">
        <w:rPr>
          <w:sz w:val="24"/>
          <w:szCs w:val="24"/>
        </w:rPr>
        <w:t>s 20 jednoizbovými a 10 dvojizbovými bytmi</w:t>
      </w:r>
      <w:r w:rsidR="06812A46" w:rsidRPr="4FF7A994">
        <w:rPr>
          <w:sz w:val="24"/>
          <w:szCs w:val="24"/>
        </w:rPr>
        <w:t>,</w:t>
      </w:r>
      <w:r w:rsidR="3CDE265F" w:rsidRPr="4FF7A994">
        <w:rPr>
          <w:sz w:val="24"/>
          <w:szCs w:val="24"/>
        </w:rPr>
        <w:t xml:space="preserve"> </w:t>
      </w:r>
      <w:r w:rsidR="171D816D" w:rsidRPr="4FF7A994">
        <w:rPr>
          <w:sz w:val="24"/>
          <w:szCs w:val="24"/>
        </w:rPr>
        <w:t xml:space="preserve">usporiadaných tak, aby vytvárali prirodzený priehľad na </w:t>
      </w:r>
      <w:proofErr w:type="spellStart"/>
      <w:r w:rsidR="503F2F76" w:rsidRPr="4FF7A994">
        <w:rPr>
          <w:sz w:val="24"/>
          <w:szCs w:val="24"/>
        </w:rPr>
        <w:t>Csákyho</w:t>
      </w:r>
      <w:proofErr w:type="spellEnd"/>
      <w:r w:rsidR="503F2F76" w:rsidRPr="4FF7A994">
        <w:rPr>
          <w:sz w:val="24"/>
          <w:szCs w:val="24"/>
        </w:rPr>
        <w:t xml:space="preserve"> </w:t>
      </w:r>
      <w:r w:rsidR="171D816D" w:rsidRPr="4FF7A994">
        <w:rPr>
          <w:sz w:val="24"/>
          <w:szCs w:val="24"/>
        </w:rPr>
        <w:t xml:space="preserve">kaštieľ od vstupu do územia. </w:t>
      </w:r>
      <w:r w:rsidR="2804B5E6" w:rsidRPr="4FF7A994">
        <w:rPr>
          <w:sz w:val="24"/>
          <w:szCs w:val="24"/>
        </w:rPr>
        <w:t>K</w:t>
      </w:r>
      <w:r w:rsidR="171D816D" w:rsidRPr="4FF7A994">
        <w:rPr>
          <w:sz w:val="24"/>
          <w:szCs w:val="24"/>
        </w:rPr>
        <w:t xml:space="preserve">aštieľ </w:t>
      </w:r>
      <w:r w:rsidR="2804B5E6" w:rsidRPr="4FF7A994">
        <w:rPr>
          <w:sz w:val="24"/>
          <w:szCs w:val="24"/>
        </w:rPr>
        <w:t xml:space="preserve">v susedstve </w:t>
      </w:r>
      <w:r w:rsidR="171D816D" w:rsidRPr="4FF7A994">
        <w:rPr>
          <w:sz w:val="24"/>
          <w:szCs w:val="24"/>
        </w:rPr>
        <w:t>od 50. rokov pôsobí aj ako geriatrické sanatórium, využitie pozemku na byty pre seniorov tak vyvážen</w:t>
      </w:r>
      <w:r w:rsidR="2804B5E6" w:rsidRPr="4FF7A994">
        <w:rPr>
          <w:sz w:val="24"/>
          <w:szCs w:val="24"/>
        </w:rPr>
        <w:t>e zapadá do</w:t>
      </w:r>
      <w:r w:rsidR="171D816D" w:rsidRPr="4FF7A994">
        <w:rPr>
          <w:sz w:val="24"/>
          <w:szCs w:val="24"/>
        </w:rPr>
        <w:t xml:space="preserve"> miestn</w:t>
      </w:r>
      <w:r w:rsidR="2804B5E6" w:rsidRPr="4FF7A994">
        <w:rPr>
          <w:sz w:val="24"/>
          <w:szCs w:val="24"/>
        </w:rPr>
        <w:t>ej</w:t>
      </w:r>
      <w:r w:rsidR="171D816D" w:rsidRPr="4FF7A994">
        <w:rPr>
          <w:sz w:val="24"/>
          <w:szCs w:val="24"/>
        </w:rPr>
        <w:t xml:space="preserve"> situáci</w:t>
      </w:r>
      <w:r w:rsidR="2804B5E6" w:rsidRPr="4FF7A994">
        <w:rPr>
          <w:sz w:val="24"/>
          <w:szCs w:val="24"/>
        </w:rPr>
        <w:t>e</w:t>
      </w:r>
      <w:r w:rsidR="171D816D" w:rsidRPr="4FF7A994">
        <w:rPr>
          <w:sz w:val="24"/>
          <w:szCs w:val="24"/>
        </w:rPr>
        <w:t xml:space="preserve">. Návrh zároveň v najväčšej miere rešpektuje aj bohatú zeleň, ktorá sa na pozemku nachádza. </w:t>
      </w:r>
    </w:p>
    <w:p w14:paraId="18B57852" w14:textId="6006544D" w:rsidR="005C46FB" w:rsidRDefault="005C46FB" w:rsidP="005C46FB">
      <w:pPr>
        <w:ind w:left="-1560"/>
        <w:jc w:val="both"/>
        <w:rPr>
          <w:sz w:val="24"/>
          <w:szCs w:val="24"/>
        </w:rPr>
      </w:pPr>
      <w:r w:rsidRPr="005C46FB">
        <w:rPr>
          <w:sz w:val="24"/>
          <w:szCs w:val="24"/>
        </w:rPr>
        <w:t>„</w:t>
      </w:r>
      <w:r w:rsidRPr="005C46FB">
        <w:rPr>
          <w:i/>
          <w:iCs/>
          <w:sz w:val="24"/>
          <w:szCs w:val="24"/>
        </w:rPr>
        <w:t>Víťazný návrh citlivo, ale zároveň presvedčivo reaguje na existujúce prostredie. Vďaka jeho menšej  mierke nekonkuruje objektu kaštieľa, nenarúša parkový charakter jeho okolia</w:t>
      </w:r>
      <w:r w:rsidR="00AA1C11">
        <w:rPr>
          <w:i/>
          <w:iCs/>
          <w:sz w:val="24"/>
          <w:szCs w:val="24"/>
        </w:rPr>
        <w:t>,</w:t>
      </w:r>
      <w:r w:rsidRPr="005C46FB">
        <w:rPr>
          <w:i/>
          <w:iCs/>
          <w:sz w:val="24"/>
          <w:szCs w:val="24"/>
        </w:rPr>
        <w:t xml:space="preserve"> a pritom stále umožňuje vznik dostatočného množstva kvalitných bytov</w:t>
      </w:r>
      <w:r w:rsidRPr="005C46FB">
        <w:rPr>
          <w:sz w:val="24"/>
          <w:szCs w:val="24"/>
        </w:rPr>
        <w:t xml:space="preserve">,“ povedal riaditeľ sekcie súťaží MIB Peter Lényi. </w:t>
      </w:r>
    </w:p>
    <w:p w14:paraId="6DDCF4D9" w14:textId="2A83AB9A" w:rsidR="0062248D" w:rsidRPr="005C46FB" w:rsidRDefault="2E893A75" w:rsidP="005C46FB">
      <w:pPr>
        <w:ind w:left="-1560"/>
        <w:jc w:val="both"/>
        <w:rPr>
          <w:sz w:val="24"/>
          <w:szCs w:val="24"/>
        </w:rPr>
      </w:pPr>
      <w:r w:rsidRPr="4FF7A994">
        <w:rPr>
          <w:sz w:val="24"/>
          <w:szCs w:val="24"/>
        </w:rPr>
        <w:t>Nájomné bývanie prevažne pre seniorov vznikne</w:t>
      </w:r>
      <w:r w:rsidR="00282560" w:rsidRPr="4FF7A994">
        <w:rPr>
          <w:sz w:val="24"/>
          <w:szCs w:val="24"/>
        </w:rPr>
        <w:t xml:space="preserve"> na mests</w:t>
      </w:r>
      <w:r w:rsidR="00337726" w:rsidRPr="4FF7A994">
        <w:rPr>
          <w:sz w:val="24"/>
          <w:szCs w:val="24"/>
        </w:rPr>
        <w:t xml:space="preserve">kom pozemku susediacom </w:t>
      </w:r>
      <w:r w:rsidR="4508FF2C" w:rsidRPr="4FF7A994">
        <w:rPr>
          <w:sz w:val="24"/>
          <w:szCs w:val="24"/>
        </w:rPr>
        <w:t xml:space="preserve">s </w:t>
      </w:r>
      <w:proofErr w:type="spellStart"/>
      <w:r w:rsidR="00337726" w:rsidRPr="4FF7A994">
        <w:rPr>
          <w:sz w:val="24"/>
          <w:szCs w:val="24"/>
        </w:rPr>
        <w:t>Csákyho</w:t>
      </w:r>
      <w:proofErr w:type="spellEnd"/>
      <w:r w:rsidR="00337726" w:rsidRPr="4FF7A994">
        <w:rPr>
          <w:sz w:val="24"/>
          <w:szCs w:val="24"/>
        </w:rPr>
        <w:t xml:space="preserve"> kaštieľom, ktorý vlastní </w:t>
      </w:r>
      <w:r w:rsidR="153895BB" w:rsidRPr="4FF7A994">
        <w:rPr>
          <w:sz w:val="24"/>
          <w:szCs w:val="24"/>
        </w:rPr>
        <w:t>Kongregácia Dcér sv. Františka Assiského, Slovenská provincia</w:t>
      </w:r>
      <w:r w:rsidR="4508FF2C" w:rsidRPr="4FF7A994">
        <w:rPr>
          <w:sz w:val="24"/>
          <w:szCs w:val="24"/>
        </w:rPr>
        <w:t>.</w:t>
      </w:r>
      <w:r w:rsidR="59662869" w:rsidRPr="4FF7A994">
        <w:rPr>
          <w:sz w:val="24"/>
          <w:szCs w:val="24"/>
        </w:rPr>
        <w:t xml:space="preserve"> Mesto tak na pozemku vhodnom </w:t>
      </w:r>
      <w:r w:rsidR="6FB9BA53" w:rsidRPr="4FF7A994">
        <w:rPr>
          <w:sz w:val="24"/>
          <w:szCs w:val="24"/>
        </w:rPr>
        <w:t>pre</w:t>
      </w:r>
      <w:r w:rsidR="59662869" w:rsidRPr="4FF7A994">
        <w:rPr>
          <w:sz w:val="24"/>
          <w:szCs w:val="24"/>
        </w:rPr>
        <w:t xml:space="preserve"> nájomné bývanie </w:t>
      </w:r>
      <w:r w:rsidR="6FB9BA53" w:rsidRPr="4FF7A994">
        <w:rPr>
          <w:sz w:val="24"/>
          <w:szCs w:val="24"/>
        </w:rPr>
        <w:t xml:space="preserve">pokračuje v rozširovaní možností nájomného bývania, </w:t>
      </w:r>
      <w:r w:rsidR="780AF344" w:rsidRPr="4FF7A994">
        <w:rPr>
          <w:sz w:val="24"/>
          <w:szCs w:val="24"/>
        </w:rPr>
        <w:t>a </w:t>
      </w:r>
      <w:r w:rsidR="33587B5A" w:rsidRPr="4FF7A994">
        <w:rPr>
          <w:sz w:val="24"/>
          <w:szCs w:val="24"/>
        </w:rPr>
        <w:t xml:space="preserve"> na </w:t>
      </w:r>
      <w:r w:rsidR="780AF344" w:rsidRPr="4FF7A994">
        <w:rPr>
          <w:sz w:val="24"/>
          <w:szCs w:val="24"/>
        </w:rPr>
        <w:t>doteraz neprístupný pozemok prináša pre l</w:t>
      </w:r>
      <w:r w:rsidR="59662869" w:rsidRPr="4FF7A994">
        <w:rPr>
          <w:sz w:val="24"/>
          <w:szCs w:val="24"/>
        </w:rPr>
        <w:t>okalit</w:t>
      </w:r>
      <w:r w:rsidR="780AF344" w:rsidRPr="4FF7A994">
        <w:rPr>
          <w:sz w:val="24"/>
          <w:szCs w:val="24"/>
        </w:rPr>
        <w:t>u vhodnú</w:t>
      </w:r>
      <w:r w:rsidR="3FB88E5D" w:rsidRPr="4FF7A994">
        <w:rPr>
          <w:sz w:val="24"/>
          <w:szCs w:val="24"/>
        </w:rPr>
        <w:t xml:space="preserve"> a doplňujúcu</w:t>
      </w:r>
      <w:r w:rsidR="780AF344" w:rsidRPr="4FF7A994">
        <w:rPr>
          <w:sz w:val="24"/>
          <w:szCs w:val="24"/>
        </w:rPr>
        <w:t xml:space="preserve"> funkciu</w:t>
      </w:r>
      <w:r w:rsidR="59662869" w:rsidRPr="4FF7A994">
        <w:rPr>
          <w:sz w:val="24"/>
          <w:szCs w:val="24"/>
        </w:rPr>
        <w:t>.</w:t>
      </w:r>
      <w:r w:rsidR="0BB2B995" w:rsidRPr="4FF7A994">
        <w:rPr>
          <w:sz w:val="24"/>
          <w:szCs w:val="24"/>
        </w:rPr>
        <w:t xml:space="preserve"> </w:t>
      </w:r>
    </w:p>
    <w:p w14:paraId="04D5A1EE" w14:textId="6DC587A3" w:rsidR="005C46FB" w:rsidRPr="005C46FB" w:rsidRDefault="171D816D" w:rsidP="005C46FB">
      <w:pPr>
        <w:ind w:left="-1560"/>
        <w:jc w:val="both"/>
        <w:rPr>
          <w:sz w:val="24"/>
          <w:szCs w:val="24"/>
        </w:rPr>
      </w:pPr>
      <w:r w:rsidRPr="4FF7A994">
        <w:rPr>
          <w:sz w:val="24"/>
          <w:szCs w:val="24"/>
        </w:rPr>
        <w:t xml:space="preserve">Hlavnou kvalitou návrhu, o ktorej autori porotu presvedčili, je útulnosť navrhnutého prostredia. Návrh tak najlepšie zodpovedá predstavám o dome, kde má každý jeho obyvateľ dostatok súkromia a zároveň priestor pre spoločenské aktivity.  </w:t>
      </w:r>
    </w:p>
    <w:p w14:paraId="12B1ED86" w14:textId="64AB6971" w:rsidR="005C46FB" w:rsidRDefault="171D816D" w:rsidP="005C46FB">
      <w:pPr>
        <w:ind w:left="-1560"/>
        <w:jc w:val="both"/>
        <w:rPr>
          <w:sz w:val="24"/>
          <w:szCs w:val="24"/>
        </w:rPr>
      </w:pPr>
      <w:r w:rsidRPr="4FF7A994">
        <w:rPr>
          <w:sz w:val="24"/>
          <w:szCs w:val="24"/>
        </w:rPr>
        <w:t>Komunitný charakter návrhu prepája novovytvorené centrálne nádvorie zimnou záhradou, ktorá bude ponúkať širokú škálu aktivít. V nádvorí sa bude koncentrovať spoločenský život obyvateľov a obyvateliek, cez nádvorie budú zároveň aj vchádzať domov.</w:t>
      </w:r>
    </w:p>
    <w:p w14:paraId="5473D741" w14:textId="34A0D5FD" w:rsidR="001D6B54" w:rsidRDefault="001D6B54" w:rsidP="001D6B54">
      <w:pPr>
        <w:ind w:left="-1560"/>
        <w:jc w:val="both"/>
        <w:rPr>
          <w:sz w:val="24"/>
          <w:szCs w:val="24"/>
        </w:rPr>
      </w:pPr>
      <w:r w:rsidRPr="005C46FB">
        <w:rPr>
          <w:sz w:val="24"/>
          <w:szCs w:val="24"/>
        </w:rPr>
        <w:t>Porota prihliadala aj na požiadavky susediacich obyvateľov, ktor</w:t>
      </w:r>
      <w:r w:rsidR="00F24B2C">
        <w:rPr>
          <w:sz w:val="24"/>
          <w:szCs w:val="24"/>
        </w:rPr>
        <w:t>é vzišli z</w:t>
      </w:r>
      <w:r w:rsidR="009E3D80">
        <w:rPr>
          <w:sz w:val="24"/>
          <w:szCs w:val="24"/>
        </w:rPr>
        <w:t> </w:t>
      </w:r>
      <w:proofErr w:type="spellStart"/>
      <w:r w:rsidR="00F24B2C">
        <w:rPr>
          <w:sz w:val="24"/>
          <w:szCs w:val="24"/>
        </w:rPr>
        <w:t>participatívn</w:t>
      </w:r>
      <w:r w:rsidR="009E3D80">
        <w:rPr>
          <w:sz w:val="24"/>
          <w:szCs w:val="24"/>
        </w:rPr>
        <w:t>eho</w:t>
      </w:r>
      <w:proofErr w:type="spellEnd"/>
      <w:r w:rsidR="009E3D80">
        <w:rPr>
          <w:sz w:val="24"/>
          <w:szCs w:val="24"/>
        </w:rPr>
        <w:t xml:space="preserve"> </w:t>
      </w:r>
      <w:r w:rsidR="00F24B2C">
        <w:rPr>
          <w:sz w:val="24"/>
          <w:szCs w:val="24"/>
        </w:rPr>
        <w:t>proces</w:t>
      </w:r>
      <w:r w:rsidR="009E3D80">
        <w:rPr>
          <w:sz w:val="24"/>
          <w:szCs w:val="24"/>
        </w:rPr>
        <w:t>u, v ktorom susedia</w:t>
      </w:r>
      <w:r w:rsidR="00F24B2C">
        <w:rPr>
          <w:sz w:val="24"/>
          <w:szCs w:val="24"/>
        </w:rPr>
        <w:t xml:space="preserve"> deklarovali, že</w:t>
      </w:r>
      <w:r w:rsidRPr="005C46FB">
        <w:rPr>
          <w:sz w:val="24"/>
          <w:szCs w:val="24"/>
        </w:rPr>
        <w:t xml:space="preserve"> preferujú nižšiu zástavbu a komornú atmosféru. </w:t>
      </w:r>
    </w:p>
    <w:p w14:paraId="11CD51DC" w14:textId="3DB7E4A3" w:rsidR="00C87AB6" w:rsidRPr="005C46FB" w:rsidRDefault="005C46FB" w:rsidP="00C87AB6">
      <w:pPr>
        <w:ind w:left="-1560"/>
        <w:jc w:val="both"/>
        <w:rPr>
          <w:sz w:val="24"/>
          <w:szCs w:val="24"/>
        </w:rPr>
      </w:pPr>
      <w:r w:rsidRPr="005C46FB">
        <w:rPr>
          <w:i/>
          <w:iCs/>
          <w:sz w:val="24"/>
          <w:szCs w:val="24"/>
        </w:rPr>
        <w:t xml:space="preserve">„Víťazný návrh oslovil členov poroty hneď od začiatku, ako reprezentant fragmentovanej urbánnej štruktúry. Najlepšie uchopil myšlienku komunitného bývania a posúva koncept ubytovania pre seniorov a seniorky na veľmi vysokú úroveň. Teší ma, že realizáciou projektu </w:t>
      </w:r>
      <w:r w:rsidRPr="005C46FB">
        <w:rPr>
          <w:i/>
          <w:iCs/>
          <w:sz w:val="24"/>
          <w:szCs w:val="24"/>
        </w:rPr>
        <w:lastRenderedPageBreak/>
        <w:t>bude mesto vedieť ponúknuť moderné a zároveň útulné nájomné bývanie,“</w:t>
      </w:r>
      <w:r w:rsidRPr="005C46FB">
        <w:rPr>
          <w:sz w:val="24"/>
          <w:szCs w:val="24"/>
        </w:rPr>
        <w:t xml:space="preserve"> </w:t>
      </w:r>
      <w:r w:rsidR="00FE2E2D">
        <w:rPr>
          <w:sz w:val="24"/>
          <w:szCs w:val="24"/>
        </w:rPr>
        <w:t xml:space="preserve"> </w:t>
      </w:r>
      <w:r w:rsidRPr="005C46FB">
        <w:rPr>
          <w:sz w:val="24"/>
          <w:szCs w:val="24"/>
        </w:rPr>
        <w:t>uviedla námestníčka primátora Lucia Štasselová.</w:t>
      </w:r>
    </w:p>
    <w:p w14:paraId="48E0C63A" w14:textId="77777777" w:rsidR="003604F4" w:rsidRDefault="36DA8A45" w:rsidP="005C46FB">
      <w:pPr>
        <w:ind w:left="-1560"/>
        <w:jc w:val="both"/>
        <w:rPr>
          <w:sz w:val="24"/>
          <w:szCs w:val="24"/>
        </w:rPr>
      </w:pPr>
      <w:r w:rsidRPr="4FF7A994">
        <w:rPr>
          <w:sz w:val="24"/>
          <w:szCs w:val="24"/>
        </w:rPr>
        <w:t xml:space="preserve">Aby </w:t>
      </w:r>
      <w:proofErr w:type="spellStart"/>
      <w:r w:rsidR="171D816D" w:rsidRPr="4FF7A994">
        <w:rPr>
          <w:sz w:val="24"/>
          <w:szCs w:val="24"/>
        </w:rPr>
        <w:t>Superatelier</w:t>
      </w:r>
      <w:proofErr w:type="spellEnd"/>
      <w:r w:rsidRPr="4FF7A994">
        <w:rPr>
          <w:sz w:val="24"/>
          <w:szCs w:val="24"/>
        </w:rPr>
        <w:t xml:space="preserve"> priniesol odkaz na bývalé skleníky, ktoré na tomto mieste v minulosti existovali, </w:t>
      </w:r>
      <w:r w:rsidR="171D816D" w:rsidRPr="4FF7A994">
        <w:rPr>
          <w:sz w:val="24"/>
          <w:szCs w:val="24"/>
        </w:rPr>
        <w:t xml:space="preserve">vo svojom návrhu zároveň vytvára odkaz na </w:t>
      </w:r>
      <w:r w:rsidR="5BE22BC4" w:rsidRPr="4FF7A994">
        <w:rPr>
          <w:sz w:val="24"/>
          <w:szCs w:val="24"/>
        </w:rPr>
        <w:t>tieto objekty</w:t>
      </w:r>
      <w:r w:rsidR="46DE788E" w:rsidRPr="4FF7A994">
        <w:rPr>
          <w:sz w:val="24"/>
          <w:szCs w:val="24"/>
        </w:rPr>
        <w:t xml:space="preserve"> a</w:t>
      </w:r>
      <w:r w:rsidR="55E388B9" w:rsidRPr="4FF7A994">
        <w:rPr>
          <w:sz w:val="24"/>
          <w:szCs w:val="24"/>
        </w:rPr>
        <w:t> do projektu</w:t>
      </w:r>
      <w:r w:rsidR="46DE788E" w:rsidRPr="4FF7A994">
        <w:rPr>
          <w:sz w:val="24"/>
          <w:szCs w:val="24"/>
        </w:rPr>
        <w:t> n</w:t>
      </w:r>
      <w:r w:rsidR="55E388B9" w:rsidRPr="4FF7A994">
        <w:rPr>
          <w:sz w:val="24"/>
          <w:szCs w:val="24"/>
        </w:rPr>
        <w:t>a</w:t>
      </w:r>
      <w:r w:rsidR="46DE788E" w:rsidRPr="4FF7A994">
        <w:rPr>
          <w:sz w:val="24"/>
          <w:szCs w:val="24"/>
        </w:rPr>
        <w:t>vrhu</w:t>
      </w:r>
      <w:r w:rsidR="55E388B9" w:rsidRPr="4FF7A994">
        <w:rPr>
          <w:sz w:val="24"/>
          <w:szCs w:val="24"/>
        </w:rPr>
        <w:t>je</w:t>
      </w:r>
      <w:r w:rsidR="46DE788E" w:rsidRPr="4FF7A994">
        <w:rPr>
          <w:sz w:val="24"/>
          <w:szCs w:val="24"/>
        </w:rPr>
        <w:t xml:space="preserve"> </w:t>
      </w:r>
      <w:r w:rsidR="55E388B9" w:rsidRPr="4FF7A994">
        <w:rPr>
          <w:sz w:val="24"/>
          <w:szCs w:val="24"/>
        </w:rPr>
        <w:t>aj nov</w:t>
      </w:r>
      <w:r w:rsidR="171D816D" w:rsidRPr="4FF7A994">
        <w:rPr>
          <w:sz w:val="24"/>
          <w:szCs w:val="24"/>
        </w:rPr>
        <w:t>é skleníky</w:t>
      </w:r>
      <w:r w:rsidR="55E388B9" w:rsidRPr="4FF7A994">
        <w:rPr>
          <w:sz w:val="24"/>
          <w:szCs w:val="24"/>
        </w:rPr>
        <w:t>, ktoré</w:t>
      </w:r>
      <w:r w:rsidR="171D816D" w:rsidRPr="4FF7A994">
        <w:rPr>
          <w:sz w:val="24"/>
          <w:szCs w:val="24"/>
        </w:rPr>
        <w:t xml:space="preserve"> budú zároveň dopĺňať komunitné zameranie celého projektu. </w:t>
      </w:r>
    </w:p>
    <w:p w14:paraId="2F633832" w14:textId="2F0E0BA0" w:rsidR="005C46FB" w:rsidRPr="005C46FB" w:rsidRDefault="005C46FB" w:rsidP="005C46FB">
      <w:pPr>
        <w:ind w:left="-1560"/>
        <w:jc w:val="both"/>
        <w:rPr>
          <w:sz w:val="24"/>
          <w:szCs w:val="24"/>
        </w:rPr>
      </w:pPr>
      <w:r w:rsidRPr="005C46FB">
        <w:rPr>
          <w:sz w:val="24"/>
          <w:szCs w:val="24"/>
        </w:rPr>
        <w:t xml:space="preserve">Cieľom bolo vytvoriť priestor pre seniorov a seniorky, kde sa </w:t>
      </w:r>
      <w:bookmarkStart w:id="0" w:name="_GoBack"/>
      <w:bookmarkEnd w:id="0"/>
      <w:r w:rsidRPr="005C46FB">
        <w:rPr>
          <w:sz w:val="24"/>
          <w:szCs w:val="24"/>
        </w:rPr>
        <w:t xml:space="preserve">budú cítiť vítane a zároveň budú v každodennom kontakte so svojimi susedmi. Bude zabezpečený zber dažďovej vody  zo  striech, ktorá  sa  využíva  v  záhrade  na  polievanie  rastlín  a  ako  úžitková voda. </w:t>
      </w:r>
    </w:p>
    <w:p w14:paraId="0C6FB494" w14:textId="7F097D22" w:rsidR="005C46FB" w:rsidRPr="005C46FB" w:rsidRDefault="171D816D" w:rsidP="005C46FB">
      <w:pPr>
        <w:ind w:left="-1560"/>
        <w:jc w:val="both"/>
        <w:rPr>
          <w:sz w:val="24"/>
          <w:szCs w:val="24"/>
        </w:rPr>
      </w:pPr>
      <w:r w:rsidRPr="4FF7A994">
        <w:rPr>
          <w:sz w:val="24"/>
          <w:szCs w:val="24"/>
        </w:rPr>
        <w:t xml:space="preserve">MIB v minulom roku </w:t>
      </w:r>
      <w:r w:rsidR="60F03E8F" w:rsidRPr="4FF7A994">
        <w:rPr>
          <w:sz w:val="24"/>
          <w:szCs w:val="24"/>
        </w:rPr>
        <w:t xml:space="preserve">zrealizoval </w:t>
      </w:r>
      <w:r w:rsidRPr="4FF7A994">
        <w:rPr>
          <w:sz w:val="24"/>
          <w:szCs w:val="24"/>
        </w:rPr>
        <w:t>architektonickú súťaž pre nájomné byty na Terchovskej ulici, </w:t>
      </w:r>
      <w:r w:rsidR="33F9B682" w:rsidRPr="4FF7A994">
        <w:rPr>
          <w:sz w:val="24"/>
          <w:szCs w:val="24"/>
        </w:rPr>
        <w:t xml:space="preserve">z ktorej vzišiel </w:t>
      </w:r>
      <w:hyperlink r:id="rId10">
        <w:r w:rsidRPr="4FF7A994">
          <w:rPr>
            <w:rStyle w:val="Hypertextovprepojenie"/>
            <w:sz w:val="24"/>
            <w:szCs w:val="24"/>
          </w:rPr>
          <w:t>víťazný návrh </w:t>
        </w:r>
      </w:hyperlink>
      <w:r w:rsidR="7254496B" w:rsidRPr="4FF7A994">
        <w:rPr>
          <w:sz w:val="24"/>
          <w:szCs w:val="24"/>
        </w:rPr>
        <w:t xml:space="preserve"> pre bytový súbor </w:t>
      </w:r>
      <w:r w:rsidRPr="4FF7A994">
        <w:rPr>
          <w:sz w:val="24"/>
          <w:szCs w:val="24"/>
        </w:rPr>
        <w:t>vybraný odbornou porotou spomedzi 76 návrhov.</w:t>
      </w:r>
    </w:p>
    <w:p w14:paraId="346F4026" w14:textId="77777777" w:rsidR="005C46FB" w:rsidRPr="005C46FB" w:rsidRDefault="005C46FB" w:rsidP="005C46FB">
      <w:pPr>
        <w:ind w:left="-1560"/>
        <w:jc w:val="both"/>
        <w:rPr>
          <w:sz w:val="24"/>
          <w:szCs w:val="24"/>
        </w:rPr>
      </w:pPr>
      <w:r w:rsidRPr="005C46FB">
        <w:rPr>
          <w:sz w:val="24"/>
          <w:szCs w:val="24"/>
        </w:rPr>
        <w:t xml:space="preserve">Aj v roku 2021 MIB pokračuje v plánoch vyhlasovať nové súťaže na mestských pozemkoch zamerané na oblasť nájomného bývania. </w:t>
      </w:r>
    </w:p>
    <w:p w14:paraId="2AFCB5FE" w14:textId="77777777" w:rsidR="00673655" w:rsidRPr="005C46FB" w:rsidRDefault="00673655" w:rsidP="005C46FB">
      <w:pPr>
        <w:pStyle w:val="BasicParagraph"/>
        <w:tabs>
          <w:tab w:val="left" w:pos="1200"/>
        </w:tabs>
        <w:suppressAutoHyphens/>
        <w:ind w:left="-1560"/>
        <w:jc w:val="both"/>
      </w:pPr>
    </w:p>
    <w:p w14:paraId="3BDE8FFD" w14:textId="77777777" w:rsidR="005877DC" w:rsidRPr="005C46FB" w:rsidRDefault="005877DC" w:rsidP="005C46FB">
      <w:pPr>
        <w:ind w:left="-1560"/>
        <w:jc w:val="both"/>
        <w:rPr>
          <w:sz w:val="24"/>
          <w:szCs w:val="24"/>
        </w:rPr>
      </w:pPr>
    </w:p>
    <w:sectPr w:rsidR="005877DC" w:rsidRPr="005C46FB" w:rsidSect="00C87AB6">
      <w:headerReference w:type="default" r:id="rId11"/>
      <w:footerReference w:type="default" r:id="rId12"/>
      <w:pgSz w:w="11900" w:h="16840"/>
      <w:pgMar w:top="2410" w:right="1955" w:bottom="2093" w:left="2291" w:header="2410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DCFB60" w16cex:dateUtc="2021-01-07T07:54:38Z"/>
  <w16cex:commentExtensible w16cex:durableId="7A5E09B2" w16cex:dateUtc="2021-01-07T07:55:5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AE1A" w14:textId="77777777" w:rsidR="00D90E1A" w:rsidRDefault="00D90E1A" w:rsidP="004521AB">
      <w:r>
        <w:separator/>
      </w:r>
    </w:p>
  </w:endnote>
  <w:endnote w:type="continuationSeparator" w:id="0">
    <w:p w14:paraId="5DB0FB01" w14:textId="77777777" w:rsidR="00D90E1A" w:rsidRDefault="00D90E1A" w:rsidP="004521AB">
      <w:r>
        <w:continuationSeparator/>
      </w:r>
    </w:p>
  </w:endnote>
  <w:endnote w:type="continuationNotice" w:id="1">
    <w:p w14:paraId="1327340D" w14:textId="77777777" w:rsidR="00CC2833" w:rsidRDefault="00CC2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BM Plex Sans Text">
    <w:altName w:val="Calibri"/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IBM Plex Sans">
    <w:panose1 w:val="00000000000000000000"/>
    <w:charset w:val="00"/>
    <w:family w:val="swiss"/>
    <w:notTrueType/>
    <w:pitch w:val="variable"/>
    <w:sig w:usb0="A00002EF" w:usb1="5000207B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aktum-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ED32" w14:textId="77777777" w:rsidR="008D2E8B" w:rsidRDefault="00CC0F7F">
    <w:pPr>
      <w:pStyle w:val="Pta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19B1F5A" wp14:editId="470E8F7E">
          <wp:simplePos x="0" y="0"/>
          <wp:positionH relativeFrom="column">
            <wp:posOffset>-1465580</wp:posOffset>
          </wp:positionH>
          <wp:positionV relativeFrom="page">
            <wp:posOffset>9045575</wp:posOffset>
          </wp:positionV>
          <wp:extent cx="7588250" cy="1619885"/>
          <wp:effectExtent l="0" t="0" r="6350" b="5715"/>
          <wp:wrapSquare wrapText="bothSides"/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a_colou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857F" w14:textId="77777777" w:rsidR="00D90E1A" w:rsidRDefault="00D90E1A" w:rsidP="004521AB">
      <w:r>
        <w:separator/>
      </w:r>
    </w:p>
  </w:footnote>
  <w:footnote w:type="continuationSeparator" w:id="0">
    <w:p w14:paraId="7B4CAD76" w14:textId="77777777" w:rsidR="00D90E1A" w:rsidRDefault="00D90E1A" w:rsidP="004521AB">
      <w:r>
        <w:continuationSeparator/>
      </w:r>
    </w:p>
  </w:footnote>
  <w:footnote w:type="continuationNotice" w:id="1">
    <w:p w14:paraId="47EB51B7" w14:textId="77777777" w:rsidR="00CC2833" w:rsidRDefault="00CC2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792" w14:textId="77777777" w:rsidR="004521AB" w:rsidRDefault="008D2E8B" w:rsidP="005C46FB">
    <w:pPr>
      <w:pStyle w:val="Hlavika"/>
    </w:pPr>
    <w:r>
      <w:rPr>
        <w:noProof/>
      </w:rPr>
      <w:drawing>
        <wp:anchor distT="0" distB="0" distL="0" distR="0" simplePos="0" relativeHeight="251658240" behindDoc="0" locked="0" layoutInCell="1" allowOverlap="1" wp14:anchorId="46724E5D" wp14:editId="2A351609">
          <wp:simplePos x="0" y="0"/>
          <wp:positionH relativeFrom="column">
            <wp:posOffset>-1480820</wp:posOffset>
          </wp:positionH>
          <wp:positionV relativeFrom="page">
            <wp:posOffset>5080</wp:posOffset>
          </wp:positionV>
          <wp:extent cx="7588250" cy="1619885"/>
          <wp:effectExtent l="0" t="0" r="6350" b="5715"/>
          <wp:wrapSquare wrapText="bothSides"/>
          <wp:docPr id="5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FB"/>
    <w:rsid w:val="000738AE"/>
    <w:rsid w:val="00086401"/>
    <w:rsid w:val="000B65AA"/>
    <w:rsid w:val="001230A4"/>
    <w:rsid w:val="0015272E"/>
    <w:rsid w:val="001A76E7"/>
    <w:rsid w:val="001D6B54"/>
    <w:rsid w:val="00282560"/>
    <w:rsid w:val="00285704"/>
    <w:rsid w:val="002949A8"/>
    <w:rsid w:val="002B3043"/>
    <w:rsid w:val="002B7E67"/>
    <w:rsid w:val="002D2373"/>
    <w:rsid w:val="002E2C3A"/>
    <w:rsid w:val="00323258"/>
    <w:rsid w:val="00337726"/>
    <w:rsid w:val="003604F4"/>
    <w:rsid w:val="00385031"/>
    <w:rsid w:val="003A1F32"/>
    <w:rsid w:val="00446FF3"/>
    <w:rsid w:val="004521AB"/>
    <w:rsid w:val="00465454"/>
    <w:rsid w:val="004E1B28"/>
    <w:rsid w:val="004FD0D8"/>
    <w:rsid w:val="00577036"/>
    <w:rsid w:val="005877DC"/>
    <w:rsid w:val="00597236"/>
    <w:rsid w:val="005C46FB"/>
    <w:rsid w:val="0062248D"/>
    <w:rsid w:val="00673655"/>
    <w:rsid w:val="006C75FE"/>
    <w:rsid w:val="006D0484"/>
    <w:rsid w:val="007535F8"/>
    <w:rsid w:val="007F5233"/>
    <w:rsid w:val="00813B00"/>
    <w:rsid w:val="008624EF"/>
    <w:rsid w:val="00883A30"/>
    <w:rsid w:val="008917AE"/>
    <w:rsid w:val="008D2E8B"/>
    <w:rsid w:val="008E2239"/>
    <w:rsid w:val="00913C03"/>
    <w:rsid w:val="00983567"/>
    <w:rsid w:val="00984525"/>
    <w:rsid w:val="009B4696"/>
    <w:rsid w:val="009B52AB"/>
    <w:rsid w:val="009C294A"/>
    <w:rsid w:val="009E3D80"/>
    <w:rsid w:val="00A1104E"/>
    <w:rsid w:val="00A5516D"/>
    <w:rsid w:val="00A55CE1"/>
    <w:rsid w:val="00AA1C11"/>
    <w:rsid w:val="00AB7E83"/>
    <w:rsid w:val="00B00D7E"/>
    <w:rsid w:val="00B05C10"/>
    <w:rsid w:val="00B954F7"/>
    <w:rsid w:val="00C362D2"/>
    <w:rsid w:val="00C457FD"/>
    <w:rsid w:val="00C63EDE"/>
    <w:rsid w:val="00C720A8"/>
    <w:rsid w:val="00C87AB6"/>
    <w:rsid w:val="00CC0F7F"/>
    <w:rsid w:val="00CC2833"/>
    <w:rsid w:val="00CF5F54"/>
    <w:rsid w:val="00D03548"/>
    <w:rsid w:val="00D0448F"/>
    <w:rsid w:val="00D37FB1"/>
    <w:rsid w:val="00D90E1A"/>
    <w:rsid w:val="00DD766E"/>
    <w:rsid w:val="00E173FD"/>
    <w:rsid w:val="00E226A1"/>
    <w:rsid w:val="00E2666C"/>
    <w:rsid w:val="00E62E30"/>
    <w:rsid w:val="00E7127F"/>
    <w:rsid w:val="00E818D7"/>
    <w:rsid w:val="00ED1557"/>
    <w:rsid w:val="00ED3C79"/>
    <w:rsid w:val="00EF0698"/>
    <w:rsid w:val="00F24B2C"/>
    <w:rsid w:val="00FB2B67"/>
    <w:rsid w:val="00FE2E2D"/>
    <w:rsid w:val="00FF231E"/>
    <w:rsid w:val="00FF51CE"/>
    <w:rsid w:val="04F403AA"/>
    <w:rsid w:val="06812A46"/>
    <w:rsid w:val="0BB2B995"/>
    <w:rsid w:val="0C2C687F"/>
    <w:rsid w:val="10DAC8AB"/>
    <w:rsid w:val="1139BBDD"/>
    <w:rsid w:val="153895BB"/>
    <w:rsid w:val="154D4810"/>
    <w:rsid w:val="15885F89"/>
    <w:rsid w:val="171D816D"/>
    <w:rsid w:val="1B9B91FA"/>
    <w:rsid w:val="23691001"/>
    <w:rsid w:val="25965DA9"/>
    <w:rsid w:val="26C79C52"/>
    <w:rsid w:val="2804B5E6"/>
    <w:rsid w:val="2ABD363E"/>
    <w:rsid w:val="2B51AC7A"/>
    <w:rsid w:val="2E893A75"/>
    <w:rsid w:val="2EEB0C10"/>
    <w:rsid w:val="33587B5A"/>
    <w:rsid w:val="33F9B682"/>
    <w:rsid w:val="36DA8A45"/>
    <w:rsid w:val="3CDE265F"/>
    <w:rsid w:val="3FB88E5D"/>
    <w:rsid w:val="3FBDECEC"/>
    <w:rsid w:val="4508FF2C"/>
    <w:rsid w:val="46DE788E"/>
    <w:rsid w:val="4802CAB4"/>
    <w:rsid w:val="4D17012F"/>
    <w:rsid w:val="4FF7A994"/>
    <w:rsid w:val="503F2F76"/>
    <w:rsid w:val="520BECA8"/>
    <w:rsid w:val="522E3A51"/>
    <w:rsid w:val="52ACB286"/>
    <w:rsid w:val="531AE851"/>
    <w:rsid w:val="55E388B9"/>
    <w:rsid w:val="59662869"/>
    <w:rsid w:val="5B68F69B"/>
    <w:rsid w:val="5BE22BC4"/>
    <w:rsid w:val="5C2E1F2E"/>
    <w:rsid w:val="5EDA0BAA"/>
    <w:rsid w:val="5EDFFFF7"/>
    <w:rsid w:val="5F62CA98"/>
    <w:rsid w:val="60F03E8F"/>
    <w:rsid w:val="649BBBCE"/>
    <w:rsid w:val="6754391E"/>
    <w:rsid w:val="684E6E0A"/>
    <w:rsid w:val="6FB9BA53"/>
    <w:rsid w:val="70DA29D3"/>
    <w:rsid w:val="7254496B"/>
    <w:rsid w:val="780AF344"/>
    <w:rsid w:val="7B2BE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A3BFC6"/>
  <w15:chartTrackingRefBased/>
  <w15:docId w15:val="{25FEA6F8-2626-4931-A682-63FC8212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46FB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Jtext">
    <w:name w:val="SJ_text"/>
    <w:basedOn w:val="Normlny"/>
    <w:uiPriority w:val="99"/>
    <w:rsid w:val="004521AB"/>
    <w:pPr>
      <w:autoSpaceDE w:val="0"/>
      <w:autoSpaceDN w:val="0"/>
      <w:adjustRightInd w:val="0"/>
      <w:spacing w:after="0" w:line="260" w:lineRule="atLeast"/>
      <w:ind w:left="283"/>
      <w:textAlignment w:val="center"/>
    </w:pPr>
    <w:rPr>
      <w:rFonts w:ascii="IBM Plex Sans Text" w:hAnsi="IBM Plex Sans Text" w:cs="IBM Plex Sans Text"/>
      <w:color w:val="000000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4521AB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521AB"/>
  </w:style>
  <w:style w:type="paragraph" w:styleId="Pta">
    <w:name w:val="footer"/>
    <w:basedOn w:val="Normlny"/>
    <w:link w:val="PtaChar"/>
    <w:uiPriority w:val="99"/>
    <w:unhideWhenUsed/>
    <w:rsid w:val="004521AB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4521AB"/>
  </w:style>
  <w:style w:type="paragraph" w:customStyle="1" w:styleId="nadpisBIG">
    <w:name w:val="nadpis_BIG"/>
    <w:basedOn w:val="Normlny"/>
    <w:uiPriority w:val="99"/>
    <w:rsid w:val="002D2373"/>
    <w:pPr>
      <w:suppressAutoHyphens/>
      <w:autoSpaceDE w:val="0"/>
      <w:autoSpaceDN w:val="0"/>
      <w:adjustRightInd w:val="0"/>
      <w:spacing w:line="1080" w:lineRule="atLeast"/>
      <w:textAlignment w:val="center"/>
    </w:pPr>
    <w:rPr>
      <w:rFonts w:ascii="IBM Plex Sans" w:hAnsi="IBM Plex Sans" w:cs="IBM Plex Sans"/>
      <w:b/>
      <w:bCs/>
      <w:color w:val="000000"/>
      <w:sz w:val="96"/>
      <w:szCs w:val="96"/>
    </w:rPr>
  </w:style>
  <w:style w:type="paragraph" w:customStyle="1" w:styleId="BasicParagraph">
    <w:name w:val="[Basic Paragraph]"/>
    <w:basedOn w:val="Normlny"/>
    <w:uiPriority w:val="99"/>
    <w:rsid w:val="00C362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MIBFaktum">
    <w:name w:val="MIB_Faktum"/>
    <w:basedOn w:val="BasicParagraph"/>
    <w:qFormat/>
    <w:rsid w:val="00C362D2"/>
    <w:pPr>
      <w:tabs>
        <w:tab w:val="left" w:pos="1200"/>
      </w:tabs>
      <w:suppressAutoHyphens/>
    </w:pPr>
    <w:rPr>
      <w:rFonts w:ascii="Faktum-Medium" w:hAnsi="Faktum-Medium" w:cs="Faktum-Medium"/>
      <w:sz w:val="22"/>
      <w:szCs w:val="22"/>
      <w:lang w:val="en-US"/>
    </w:rPr>
  </w:style>
  <w:style w:type="paragraph" w:customStyle="1" w:styleId="MIBfreefont">
    <w:name w:val="MIB_freefont"/>
    <w:basedOn w:val="BasicParagraph"/>
    <w:qFormat/>
    <w:rsid w:val="00673655"/>
    <w:pPr>
      <w:tabs>
        <w:tab w:val="left" w:pos="1200"/>
      </w:tabs>
      <w:suppressAutoHyphens/>
    </w:pPr>
    <w:rPr>
      <w:rFonts w:ascii="IBM Plex Sans Text" w:hAnsi="IBM Plex Sans Text" w:cs="IBM Plex Sans Text"/>
      <w:sz w:val="22"/>
      <w:szCs w:val="22"/>
      <w:lang w:val="en-US"/>
    </w:rPr>
  </w:style>
  <w:style w:type="character" w:styleId="Hypertextovprepojenie">
    <w:name w:val="Hyperlink"/>
    <w:basedOn w:val="Predvolenpsmoodseku"/>
    <w:uiPriority w:val="99"/>
    <w:unhideWhenUsed/>
    <w:rsid w:val="005C46F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738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738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738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38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38A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8AE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unhideWhenUsed/>
    <w:rsid w:val="003604F4"/>
    <w:rPr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3604F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0668a6288e394f1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ib.sk/sutaz/architektonicka-sutaz-bytovy-subor-terchovska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dzurdzikova\Hlavne%20mesto%20SR%20Bratislava\L&#233;nyi%20Peter%20-%20MIB%20J&#233;&#269;ko\Grafika%20MIB\Grafika%20(na%20pou&#382;itie)\Hlavickovy_papier\Colour_Kontakt_pre_med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13" ma:contentTypeDescription="Create a new document." ma:contentTypeScope="" ma:versionID="bca1db809f73e065337fbed128729175">
  <xsd:schema xmlns:xsd="http://www.w3.org/2001/XMLSchema" xmlns:xs="http://www.w3.org/2001/XMLSchema" xmlns:p="http://schemas.microsoft.com/office/2006/metadata/properties" xmlns:ns3="f9a00a6b-c1df-46cb-b4bf-f1a86e679c94" xmlns:ns4="13a6f980-01e9-4da7-9007-b9ddfe8216cb" targetNamespace="http://schemas.microsoft.com/office/2006/metadata/properties" ma:root="true" ma:fieldsID="b6ddfd1dee559a4d3c20ec0ebea4595a" ns3:_="" ns4:_="">
    <xsd:import namespace="f9a00a6b-c1df-46cb-b4bf-f1a86e679c94"/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00a6b-c1df-46cb-b4bf-f1a86e67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0D2A4-399B-4EFA-B150-37CE656F5B14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f9a00a6b-c1df-46cb-b4bf-f1a86e679c94"/>
    <ds:schemaRef ds:uri="http://purl.org/dc/dcmitype/"/>
    <ds:schemaRef ds:uri="http://schemas.microsoft.com/office/2006/metadata/properties"/>
    <ds:schemaRef ds:uri="http://schemas.microsoft.com/office/2006/documentManagement/types"/>
    <ds:schemaRef ds:uri="13a6f980-01e9-4da7-9007-b9ddfe8216cb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14F2F5-E20B-4824-B869-2B2C99400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00a6b-c1df-46cb-b4bf-f1a86e679c94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0B2D6-6803-4DA0-869C-E1AF566B2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17C97-3EAB-4E61-8917-2F788D0E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Colour_Kontakt_pre_media</Template>
  <TotalTime>0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Dzurdzíkova Zuzana, Mgr.</dc:creator>
  <cp:keywords/>
  <dc:description/>
  <cp:lastModifiedBy>Glevická Marcela, Mgr.</cp:lastModifiedBy>
  <cp:revision>2</cp:revision>
  <dcterms:created xsi:type="dcterms:W3CDTF">2021-01-15T11:04:00Z</dcterms:created>
  <dcterms:modified xsi:type="dcterms:W3CDTF">2021-01-15T11:04:00Z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